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D101" w14:textId="77777777" w:rsidR="00FE57F1" w:rsidRDefault="00771F2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D2733" wp14:editId="589591FD">
                <wp:simplePos x="0" y="0"/>
                <wp:positionH relativeFrom="column">
                  <wp:posOffset>-541020</wp:posOffset>
                </wp:positionH>
                <wp:positionV relativeFrom="paragraph">
                  <wp:posOffset>-1093470</wp:posOffset>
                </wp:positionV>
                <wp:extent cx="7597140" cy="10653395"/>
                <wp:effectExtent l="8890" t="9525" r="1397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7140" cy="1065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CCFD" id="Rectangle 3" o:spid="_x0000_s1026" style="position:absolute;margin-left:-42.6pt;margin-top:-86.1pt;width:598.2pt;height:8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14:paraId="056FBCF4" w14:textId="77777777" w:rsidR="00FE57F1" w:rsidRDefault="00FE57F1">
      <w:pPr>
        <w:pStyle w:val="3"/>
      </w:pPr>
      <w:r>
        <w:t>ΥΠΕΥΘΥΝΗ ΔΗΛΩΣΗ</w:t>
      </w:r>
    </w:p>
    <w:p w14:paraId="2AB088DA" w14:textId="77777777"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17ECD1D" w14:textId="77777777" w:rsidR="00FE57F1" w:rsidRDefault="00FE57F1">
      <w:pPr>
        <w:pStyle w:val="a3"/>
        <w:tabs>
          <w:tab w:val="clear" w:pos="4153"/>
          <w:tab w:val="clear" w:pos="8306"/>
        </w:tabs>
      </w:pPr>
    </w:p>
    <w:p w14:paraId="088FBB0A" w14:textId="77777777"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D071885" w14:textId="77777777" w:rsidR="00FE57F1" w:rsidRDefault="00FE57F1">
      <w:pPr>
        <w:pStyle w:val="a5"/>
        <w:jc w:val="left"/>
        <w:rPr>
          <w:bCs/>
          <w:sz w:val="22"/>
        </w:rPr>
      </w:pPr>
    </w:p>
    <w:p w14:paraId="64446E65" w14:textId="77777777"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14:paraId="42F4BC5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4C0EDB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0E2AC31" w14:textId="77777777" w:rsidR="00FE57F1" w:rsidRDefault="00F20C3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ΠΑΝΕΠΙΣΤΗΜΙΟ ΠΕΛΟΠΟΝΝΗΣΟΥ ΕΙΔΙΚΟΣ ΛΟΓΑΡΙΑΣΜΟΣ ΚΟΝΔΥΛΙΩΝ ΕΡΕΥΝΑΣ</w:t>
            </w:r>
          </w:p>
        </w:tc>
      </w:tr>
      <w:tr w:rsidR="00FE57F1" w14:paraId="27C936D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E9A4FA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B6AE915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F7C9170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8E4421D" w14:textId="77777777"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 w14:paraId="28A1F5F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4A9E7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2AD2CF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630BC37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864D09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EA38AA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11A7660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55DA08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99A5B24" w14:textId="77777777"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 w14:paraId="45FF3A7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986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A2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628D181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735D5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3D1D370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3A945EE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FEC97E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43E4F26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E31994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8592512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F0095F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9A42F4B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AB7296A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FBC80D3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DA71D21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156C35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 w14:paraId="000D25F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134991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9E1ACE6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1B2A71C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DC18F73" w14:textId="77777777"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A9040C" w14:textId="77777777"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37633E6" w14:textId="77777777" w:rsidR="00FE57F1" w:rsidRDefault="00FE57F1">
      <w:pPr>
        <w:rPr>
          <w:rFonts w:ascii="Arial" w:hAnsi="Arial" w:cs="Arial"/>
          <w:b/>
          <w:bCs/>
          <w:sz w:val="28"/>
        </w:rPr>
      </w:pPr>
    </w:p>
    <w:p w14:paraId="38B1B6C1" w14:textId="77777777" w:rsidR="00FE57F1" w:rsidRDefault="00FE57F1">
      <w:pPr>
        <w:rPr>
          <w:sz w:val="16"/>
        </w:rPr>
      </w:pPr>
    </w:p>
    <w:p w14:paraId="14BCD417" w14:textId="77777777"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9"/>
      </w:tblGrid>
      <w:tr w:rsidR="00FE57F1" w:rsidRPr="00F55F0E" w14:paraId="6C1F5DF4" w14:textId="77777777" w:rsidTr="00F55F0E">
        <w:trPr>
          <w:trHeight w:val="142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14:paraId="32BBDD23" w14:textId="45AF2EA2" w:rsidR="00FE57F1" w:rsidRPr="00F55F0E" w:rsidRDefault="00FE57F1">
            <w:pPr>
              <w:ind w:right="124"/>
              <w:rPr>
                <w:rFonts w:asciiTheme="minorHAnsi" w:hAnsiTheme="minorHAnsi" w:cstheme="minorHAnsi"/>
                <w:szCs w:val="36"/>
              </w:rPr>
            </w:pPr>
            <w:r w:rsidRPr="00F55F0E">
              <w:rPr>
                <w:rFonts w:asciiTheme="minorHAnsi" w:hAnsiTheme="minorHAnsi" w:cstheme="minorHAnsi"/>
                <w:szCs w:val="36"/>
              </w:rPr>
              <w:t xml:space="preserve">Με ατομική μου ευθύνη και γνωρίζοντας τις κυρώσεις </w:t>
            </w:r>
            <w:r w:rsidRPr="00F55F0E">
              <w:rPr>
                <w:rFonts w:asciiTheme="minorHAnsi" w:hAnsiTheme="minorHAnsi" w:cstheme="minorHAnsi"/>
                <w:szCs w:val="36"/>
                <w:vertAlign w:val="superscript"/>
              </w:rPr>
              <w:t>(3</w:t>
            </w:r>
            <w:r w:rsidR="00F55F0E" w:rsidRPr="00F55F0E">
              <w:rPr>
                <w:rFonts w:asciiTheme="minorHAnsi" w:hAnsiTheme="minorHAnsi" w:cstheme="minorHAnsi"/>
                <w:szCs w:val="36"/>
                <w:vertAlign w:val="superscript"/>
              </w:rPr>
              <w:t>)</w:t>
            </w:r>
            <w:r w:rsidRPr="00F55F0E">
              <w:rPr>
                <w:rFonts w:asciiTheme="minorHAnsi" w:hAnsiTheme="minorHAnsi" w:cstheme="minorHAnsi"/>
                <w:szCs w:val="36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55F0E" w14:paraId="473C20C4" w14:textId="77777777" w:rsidTr="00F55F0E">
        <w:trPr>
          <w:trHeight w:val="580"/>
        </w:trPr>
        <w:tc>
          <w:tcPr>
            <w:tcW w:w="10279" w:type="dxa"/>
            <w:tcBorders>
              <w:top w:val="nil"/>
              <w:left w:val="nil"/>
              <w:right w:val="nil"/>
            </w:tcBorders>
          </w:tcPr>
          <w:p w14:paraId="0A645C78" w14:textId="73776623" w:rsidR="00F55F0E" w:rsidRPr="00F55F0E" w:rsidRDefault="00F55F0E" w:rsidP="00F55F0E">
            <w:pPr>
              <w:spacing w:before="60"/>
              <w:ind w:right="125"/>
              <w:rPr>
                <w:rFonts w:asciiTheme="minorHAnsi" w:hAnsiTheme="minorHAnsi" w:cstheme="minorHAnsi"/>
                <w:bCs/>
              </w:rPr>
            </w:pPr>
            <w:r w:rsidRPr="00F55F0E">
              <w:rPr>
                <w:rFonts w:asciiTheme="minorHAnsi" w:hAnsiTheme="minorHAnsi" w:cstheme="minorHAnsi"/>
                <w:bCs/>
              </w:rPr>
              <w:t xml:space="preserve">     Δεν υπάγομαι στη διάταξη της παραγράφου 9 του άρθρου 39 του Ν. 4387/2016</w:t>
            </w:r>
          </w:p>
        </w:tc>
      </w:tr>
    </w:tbl>
    <w:p w14:paraId="043031CB" w14:textId="77777777" w:rsidR="00FE57F1" w:rsidRDefault="00FE57F1"/>
    <w:p w14:paraId="47F2FE48" w14:textId="77777777" w:rsidR="00FE57F1" w:rsidRPr="006E680B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6E680B">
        <w:rPr>
          <w:sz w:val="16"/>
        </w:rPr>
        <w:t xml:space="preserve">    </w:t>
      </w:r>
      <w:r>
        <w:rPr>
          <w:sz w:val="16"/>
        </w:rPr>
        <w:t xml:space="preserve">    </w:t>
      </w:r>
      <w:r w:rsidR="006E680B">
        <w:rPr>
          <w:sz w:val="16"/>
        </w:rPr>
        <w:t xml:space="preserve"> -     - </w:t>
      </w:r>
      <w:r>
        <w:rPr>
          <w:sz w:val="16"/>
        </w:rPr>
        <w:t>20</w:t>
      </w:r>
      <w:r w:rsidR="00771F28">
        <w:rPr>
          <w:sz w:val="16"/>
        </w:rPr>
        <w:t>18</w:t>
      </w:r>
    </w:p>
    <w:p w14:paraId="5011D936" w14:textId="77777777" w:rsidR="00FE57F1" w:rsidRDefault="00FE57F1">
      <w:pPr>
        <w:pStyle w:val="a6"/>
        <w:ind w:left="0" w:right="484"/>
        <w:jc w:val="right"/>
        <w:rPr>
          <w:sz w:val="16"/>
        </w:rPr>
      </w:pPr>
    </w:p>
    <w:p w14:paraId="57C6CA47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04AE196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53BCD829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0EBD7E3B" w14:textId="77777777" w:rsidR="00FE57F1" w:rsidRDefault="00FE57F1">
      <w:pPr>
        <w:pStyle w:val="a6"/>
        <w:ind w:left="0"/>
        <w:jc w:val="right"/>
        <w:rPr>
          <w:sz w:val="16"/>
        </w:rPr>
      </w:pPr>
    </w:p>
    <w:p w14:paraId="16A05D6D" w14:textId="77777777"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2CD6B9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50362C8E" w14:textId="77777777" w:rsidR="00FE57F1" w:rsidRDefault="00FE57F1">
      <w:pPr>
        <w:jc w:val="both"/>
        <w:rPr>
          <w:rFonts w:ascii="Arial" w:hAnsi="Arial" w:cs="Arial"/>
          <w:sz w:val="18"/>
        </w:rPr>
      </w:pPr>
    </w:p>
    <w:p w14:paraId="49582A03" w14:textId="46965370" w:rsidR="00FE57F1" w:rsidRDefault="00FE57F1">
      <w:pPr>
        <w:jc w:val="both"/>
        <w:rPr>
          <w:rFonts w:ascii="Arial" w:hAnsi="Arial" w:cs="Arial"/>
          <w:sz w:val="18"/>
        </w:rPr>
      </w:pPr>
    </w:p>
    <w:p w14:paraId="100BB9F2" w14:textId="2CE92C9E" w:rsidR="00F55F0E" w:rsidRDefault="00F55F0E">
      <w:pPr>
        <w:jc w:val="both"/>
        <w:rPr>
          <w:rFonts w:ascii="Arial" w:hAnsi="Arial" w:cs="Arial"/>
          <w:sz w:val="18"/>
        </w:rPr>
      </w:pPr>
    </w:p>
    <w:p w14:paraId="0861699E" w14:textId="1C1D7910" w:rsidR="00F55F0E" w:rsidRDefault="00F55F0E">
      <w:pPr>
        <w:jc w:val="both"/>
        <w:rPr>
          <w:rFonts w:ascii="Arial" w:hAnsi="Arial" w:cs="Arial"/>
          <w:sz w:val="18"/>
        </w:rPr>
      </w:pPr>
    </w:p>
    <w:p w14:paraId="31BA2A2A" w14:textId="4DF04E72" w:rsidR="00F55F0E" w:rsidRDefault="00F55F0E">
      <w:pPr>
        <w:jc w:val="both"/>
        <w:rPr>
          <w:rFonts w:ascii="Arial" w:hAnsi="Arial" w:cs="Arial"/>
          <w:sz w:val="18"/>
        </w:rPr>
      </w:pPr>
    </w:p>
    <w:p w14:paraId="16FE464E" w14:textId="33DBDE7A" w:rsidR="00F55F0E" w:rsidRDefault="00F55F0E">
      <w:pPr>
        <w:jc w:val="both"/>
        <w:rPr>
          <w:rFonts w:ascii="Arial" w:hAnsi="Arial" w:cs="Arial"/>
          <w:sz w:val="18"/>
        </w:rPr>
      </w:pPr>
    </w:p>
    <w:p w14:paraId="14F2B462" w14:textId="3DFEC0B5" w:rsidR="00F55F0E" w:rsidRDefault="00F55F0E">
      <w:pPr>
        <w:jc w:val="both"/>
        <w:rPr>
          <w:rFonts w:ascii="Arial" w:hAnsi="Arial" w:cs="Arial"/>
          <w:sz w:val="18"/>
        </w:rPr>
      </w:pPr>
    </w:p>
    <w:p w14:paraId="7133C6ED" w14:textId="77777777" w:rsidR="00F55F0E" w:rsidRDefault="00F55F0E">
      <w:pPr>
        <w:jc w:val="both"/>
        <w:rPr>
          <w:rFonts w:ascii="Arial" w:hAnsi="Arial" w:cs="Arial"/>
          <w:sz w:val="18"/>
        </w:rPr>
      </w:pPr>
      <w:bookmarkStart w:id="0" w:name="_GoBack"/>
      <w:bookmarkEnd w:id="0"/>
    </w:p>
    <w:p w14:paraId="56509A8B" w14:textId="77777777"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D459E16" w14:textId="77777777"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 xml:space="preserve">(2) Αναγράφεται ολογράφως. </w:t>
      </w:r>
    </w:p>
    <w:p w14:paraId="22CE98CC" w14:textId="77777777"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AC885AD" w14:textId="77777777" w:rsidR="00FE57F1" w:rsidRPr="00A75CDD" w:rsidRDefault="00FE57F1" w:rsidP="00915AA9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A75CDD" w:rsidSect="00E16A8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E2B0" w14:textId="77777777" w:rsidR="00F46110" w:rsidRDefault="00F46110">
      <w:r>
        <w:separator/>
      </w:r>
    </w:p>
  </w:endnote>
  <w:endnote w:type="continuationSeparator" w:id="0">
    <w:p w14:paraId="21E98887" w14:textId="77777777" w:rsidR="00F46110" w:rsidRDefault="00F4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8B2F" w14:textId="77777777" w:rsidR="00F46110" w:rsidRDefault="00F46110">
      <w:r>
        <w:separator/>
      </w:r>
    </w:p>
  </w:footnote>
  <w:footnote w:type="continuationSeparator" w:id="0">
    <w:p w14:paraId="1CEE6098" w14:textId="77777777" w:rsidR="00F46110" w:rsidRDefault="00F4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32723D" w14:paraId="3D09E17C" w14:textId="77777777">
      <w:tc>
        <w:tcPr>
          <w:tcW w:w="5508" w:type="dxa"/>
        </w:tcPr>
        <w:p w14:paraId="2B0C372F" w14:textId="77777777" w:rsidR="0032723D" w:rsidRDefault="0031626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B228749" wp14:editId="16ACC7CD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EADCFCF" w14:textId="77777777" w:rsidR="0032723D" w:rsidRDefault="0032723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F1C2F1C" w14:textId="77777777" w:rsidR="0032723D" w:rsidRDefault="003272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6267" w14:textId="77777777" w:rsidR="0032723D" w:rsidRDefault="003272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51EF"/>
    <w:multiLevelType w:val="hybridMultilevel"/>
    <w:tmpl w:val="D5D00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A9"/>
    <w:rsid w:val="001054C6"/>
    <w:rsid w:val="0014696F"/>
    <w:rsid w:val="0027496F"/>
    <w:rsid w:val="002A389F"/>
    <w:rsid w:val="00316260"/>
    <w:rsid w:val="0032723D"/>
    <w:rsid w:val="00366EEF"/>
    <w:rsid w:val="00485A76"/>
    <w:rsid w:val="004F61AC"/>
    <w:rsid w:val="00505D36"/>
    <w:rsid w:val="005115C7"/>
    <w:rsid w:val="00614642"/>
    <w:rsid w:val="0069299A"/>
    <w:rsid w:val="006E680B"/>
    <w:rsid w:val="00734E88"/>
    <w:rsid w:val="00735AA3"/>
    <w:rsid w:val="00771F28"/>
    <w:rsid w:val="007A3393"/>
    <w:rsid w:val="008A5062"/>
    <w:rsid w:val="008C7A45"/>
    <w:rsid w:val="00915AA9"/>
    <w:rsid w:val="009C7C86"/>
    <w:rsid w:val="00A03BD4"/>
    <w:rsid w:val="00A3522D"/>
    <w:rsid w:val="00A75CDD"/>
    <w:rsid w:val="00BF55D2"/>
    <w:rsid w:val="00CA2BF9"/>
    <w:rsid w:val="00CC3B76"/>
    <w:rsid w:val="00CE478E"/>
    <w:rsid w:val="00D048AC"/>
    <w:rsid w:val="00D06B89"/>
    <w:rsid w:val="00D76057"/>
    <w:rsid w:val="00DA37D1"/>
    <w:rsid w:val="00DA6930"/>
    <w:rsid w:val="00DF03D8"/>
    <w:rsid w:val="00E16A87"/>
    <w:rsid w:val="00E565E1"/>
    <w:rsid w:val="00E6407F"/>
    <w:rsid w:val="00E9516A"/>
    <w:rsid w:val="00F20C3F"/>
    <w:rsid w:val="00F46110"/>
    <w:rsid w:val="00F54AEE"/>
    <w:rsid w:val="00F55F0E"/>
    <w:rsid w:val="00F84226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0E81FE6"/>
  <w15:docId w15:val="{6F73FC1C-5DC5-4F9F-9FB4-BB5B5DD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A87"/>
    <w:rPr>
      <w:sz w:val="24"/>
      <w:szCs w:val="24"/>
    </w:rPr>
  </w:style>
  <w:style w:type="paragraph" w:styleId="1">
    <w:name w:val="heading 1"/>
    <w:basedOn w:val="a"/>
    <w:next w:val="a"/>
    <w:qFormat/>
    <w:rsid w:val="00E16A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16A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16A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16A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16A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16A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16A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16A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16A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A8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16A8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16A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16A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16A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16A8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A38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2A38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2002-09-25T08:58:00Z</cp:lastPrinted>
  <dcterms:created xsi:type="dcterms:W3CDTF">2018-10-04T09:08:00Z</dcterms:created>
  <dcterms:modified xsi:type="dcterms:W3CDTF">2019-12-13T07:20:00Z</dcterms:modified>
</cp:coreProperties>
</file>